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1EC" w:rsidRDefault="001A51EC" w:rsidP="004A3544"/>
    <w:p w:rsidR="00E31AAA" w:rsidRDefault="00457408" w:rsidP="00E31AAA">
      <w:pPr>
        <w:ind w:right="-143"/>
        <w:jc w:val="center"/>
        <w:rPr>
          <w:b/>
          <w:u w:val="none"/>
        </w:rPr>
      </w:pPr>
      <w:r>
        <w:rPr>
          <w:b/>
          <w:u w:val="none"/>
        </w:rPr>
        <w:t>Пояснительная записка</w:t>
      </w:r>
    </w:p>
    <w:p w:rsidR="00457408" w:rsidRDefault="00457408" w:rsidP="00E31AAA">
      <w:pPr>
        <w:ind w:right="-143"/>
        <w:jc w:val="center"/>
        <w:rPr>
          <w:b/>
          <w:u w:val="none"/>
        </w:rPr>
      </w:pPr>
      <w:r>
        <w:rPr>
          <w:b/>
          <w:u w:val="none"/>
        </w:rPr>
        <w:t>к прогнозу со</w:t>
      </w:r>
      <w:r w:rsidR="001A51EC">
        <w:rPr>
          <w:b/>
          <w:u w:val="none"/>
        </w:rPr>
        <w:t xml:space="preserve">циально-экономического развития </w:t>
      </w:r>
      <w:r>
        <w:rPr>
          <w:b/>
          <w:u w:val="none"/>
        </w:rPr>
        <w:t xml:space="preserve">Рудовского </w:t>
      </w:r>
      <w:r w:rsidR="001A51EC">
        <w:rPr>
          <w:b/>
          <w:u w:val="none"/>
        </w:rPr>
        <w:t xml:space="preserve">муниципального образования </w:t>
      </w:r>
      <w:r w:rsidR="009F43ED">
        <w:rPr>
          <w:b/>
          <w:u w:val="none"/>
        </w:rPr>
        <w:t>на 2016г. и</w:t>
      </w:r>
      <w:r>
        <w:rPr>
          <w:b/>
          <w:u w:val="none"/>
        </w:rPr>
        <w:t xml:space="preserve"> на период до 2018 г.</w:t>
      </w:r>
    </w:p>
    <w:p w:rsidR="00457408" w:rsidRDefault="00457408" w:rsidP="00457408">
      <w:pPr>
        <w:jc w:val="center"/>
        <w:rPr>
          <w:b/>
          <w:u w:val="none"/>
        </w:rPr>
      </w:pPr>
    </w:p>
    <w:p w:rsidR="00457408" w:rsidRDefault="00457408" w:rsidP="00457408">
      <w:pPr>
        <w:jc w:val="both"/>
        <w:rPr>
          <w:u w:val="none"/>
        </w:rPr>
      </w:pPr>
    </w:p>
    <w:p w:rsidR="00457408" w:rsidRDefault="00457408" w:rsidP="00457408">
      <w:pPr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 xml:space="preserve">Представленный прогноз социально-экономического развития Рудовского сельского поселения на 2016 г. и на период 2018 г. разработан администрацией Рудовского сельского поселения   в соответствии с законодательством Российской Федерации и Иркутской области, Уставом Рудовского </w:t>
      </w:r>
      <w:r w:rsidR="009F43ED">
        <w:rPr>
          <w:sz w:val="24"/>
          <w:szCs w:val="24"/>
          <w:u w:val="none"/>
        </w:rPr>
        <w:t>муниципального образования</w:t>
      </w:r>
      <w:r>
        <w:rPr>
          <w:sz w:val="24"/>
          <w:szCs w:val="24"/>
          <w:u w:val="none"/>
        </w:rPr>
        <w:t>.</w:t>
      </w:r>
    </w:p>
    <w:p w:rsidR="00457408" w:rsidRDefault="00457408" w:rsidP="00457408">
      <w:pPr>
        <w:pStyle w:val="2"/>
        <w:ind w:left="0" w:firstLine="851"/>
        <w:jc w:val="both"/>
        <w:rPr>
          <w:b w:val="0"/>
        </w:rPr>
      </w:pPr>
      <w:r>
        <w:rPr>
          <w:b w:val="0"/>
          <w:bCs w:val="0"/>
        </w:rPr>
        <w:t>При разработке прогноза учтены рекомендации Министерства экономики Иркутской области, применены прогнозные показатели инфляции и индексы-дефляторы цен по видам экономической деятельности, рекомендованные Министерством экономического развития  и торговли Российской Федерации</w:t>
      </w:r>
      <w:r>
        <w:rPr>
          <w:b w:val="0"/>
        </w:rPr>
        <w:t>.</w:t>
      </w:r>
    </w:p>
    <w:p w:rsidR="00457408" w:rsidRDefault="00457408" w:rsidP="00457408">
      <w:pPr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За основу при разработке прогноза взяты статистические отчетные данные, отчетные данные за истекший год и оперативные данные текущего года, а также результаты анализа экономического развития организаций, действующих на территории поселения, тенденции развития социально сферы поселения.</w:t>
      </w:r>
    </w:p>
    <w:p w:rsidR="00457408" w:rsidRDefault="00457408" w:rsidP="00457408">
      <w:pPr>
        <w:jc w:val="both"/>
        <w:rPr>
          <w:sz w:val="24"/>
          <w:szCs w:val="24"/>
          <w:u w:val="none"/>
        </w:rPr>
      </w:pPr>
    </w:p>
    <w:p w:rsidR="00457408" w:rsidRDefault="00457408" w:rsidP="00457408">
      <w:pPr>
        <w:jc w:val="both"/>
        <w:rPr>
          <w:sz w:val="24"/>
          <w:szCs w:val="24"/>
          <w:u w:val="none"/>
        </w:rPr>
      </w:pPr>
    </w:p>
    <w:p w:rsidR="00457408" w:rsidRDefault="00457408" w:rsidP="00457408">
      <w:pPr>
        <w:jc w:val="center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Прогноз муниципального образования разработан по следующим разделам:</w:t>
      </w:r>
    </w:p>
    <w:p w:rsidR="00457408" w:rsidRDefault="00457408" w:rsidP="00457408">
      <w:pPr>
        <w:jc w:val="center"/>
        <w:rPr>
          <w:sz w:val="24"/>
          <w:szCs w:val="24"/>
          <w:u w:val="none"/>
        </w:rPr>
      </w:pPr>
    </w:p>
    <w:p w:rsidR="00457408" w:rsidRDefault="00457408" w:rsidP="00457408">
      <w:pPr>
        <w:numPr>
          <w:ilvl w:val="0"/>
          <w:numId w:val="4"/>
        </w:numPr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Итоги развития муниципального образования;</w:t>
      </w:r>
    </w:p>
    <w:p w:rsidR="00457408" w:rsidRDefault="00457408" w:rsidP="00457408">
      <w:pPr>
        <w:numPr>
          <w:ilvl w:val="0"/>
          <w:numId w:val="4"/>
        </w:numPr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Состояние основных видов экономической деятельности (по показателям сельское хозяйство, торговля, малое предпринимательство)</w:t>
      </w:r>
    </w:p>
    <w:p w:rsidR="00457408" w:rsidRDefault="00457408" w:rsidP="00457408">
      <w:pPr>
        <w:numPr>
          <w:ilvl w:val="0"/>
          <w:numId w:val="4"/>
        </w:numPr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Демография, трудовые ресурсы и уровень жизни населения (по показателям общей численности, численности трудоспособного населения,  средней заработной платы и фонда заработной платы);</w:t>
      </w:r>
    </w:p>
    <w:p w:rsidR="00457408" w:rsidRDefault="00457408" w:rsidP="00457408">
      <w:pPr>
        <w:numPr>
          <w:ilvl w:val="0"/>
          <w:numId w:val="4"/>
        </w:numPr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Малое предпринимательство (по показателям количества малых предприятий, среднесписочной численности работников, средней заработной платы и фонда оплаты труда);</w:t>
      </w:r>
    </w:p>
    <w:p w:rsidR="00457408" w:rsidRDefault="00457408" w:rsidP="00457408">
      <w:pPr>
        <w:ind w:left="360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 xml:space="preserve">В целом для прогноза социально-экономического развития Рудовского </w:t>
      </w:r>
      <w:r w:rsidR="009F43ED">
        <w:rPr>
          <w:sz w:val="24"/>
          <w:szCs w:val="24"/>
          <w:u w:val="none"/>
        </w:rPr>
        <w:t>муниципального образования</w:t>
      </w:r>
      <w:r>
        <w:rPr>
          <w:sz w:val="24"/>
          <w:szCs w:val="24"/>
          <w:u w:val="none"/>
        </w:rPr>
        <w:t xml:space="preserve"> на 2016 г. и на период 2018 г. характерна положительная тенденция изменения показателей, обеспечивающая устойчивый экономический рост и финансовую стабильность для дальнейшего развития поселения</w:t>
      </w:r>
    </w:p>
    <w:p w:rsidR="00457408" w:rsidRDefault="00457408" w:rsidP="00457408">
      <w:pPr>
        <w:ind w:left="360"/>
        <w:jc w:val="both"/>
        <w:rPr>
          <w:sz w:val="24"/>
          <w:szCs w:val="24"/>
          <w:u w:val="none"/>
        </w:rPr>
      </w:pPr>
    </w:p>
    <w:p w:rsidR="00457408" w:rsidRDefault="00457408" w:rsidP="00457408">
      <w:pPr>
        <w:ind w:left="360"/>
        <w:jc w:val="both"/>
        <w:rPr>
          <w:sz w:val="24"/>
          <w:szCs w:val="24"/>
          <w:u w:val="none"/>
        </w:rPr>
      </w:pPr>
    </w:p>
    <w:p w:rsidR="00457408" w:rsidRDefault="00457408" w:rsidP="00457408">
      <w:pPr>
        <w:ind w:left="360"/>
        <w:jc w:val="center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Демография, труд и заработная плата.</w:t>
      </w:r>
    </w:p>
    <w:p w:rsidR="00457408" w:rsidRDefault="00457408" w:rsidP="00457408">
      <w:pPr>
        <w:ind w:left="360"/>
        <w:jc w:val="both"/>
        <w:rPr>
          <w:sz w:val="24"/>
          <w:szCs w:val="24"/>
          <w:u w:val="none"/>
        </w:rPr>
      </w:pPr>
    </w:p>
    <w:p w:rsidR="00457408" w:rsidRDefault="00457408" w:rsidP="00457408">
      <w:pPr>
        <w:ind w:left="360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Демографическая ситуация является одним из определяющих факторов социально-экономического развития территории. Среднегодовая численность постоянного населения за 201</w:t>
      </w:r>
      <w:r w:rsidR="006B56D8">
        <w:rPr>
          <w:sz w:val="24"/>
          <w:szCs w:val="24"/>
          <w:u w:val="none"/>
        </w:rPr>
        <w:t>4</w:t>
      </w:r>
      <w:r>
        <w:rPr>
          <w:sz w:val="24"/>
          <w:szCs w:val="24"/>
          <w:u w:val="none"/>
        </w:rPr>
        <w:t xml:space="preserve"> год составила </w:t>
      </w:r>
      <w:r w:rsidR="002F0B54">
        <w:rPr>
          <w:sz w:val="24"/>
          <w:szCs w:val="24"/>
          <w:u w:val="none"/>
        </w:rPr>
        <w:t>634</w:t>
      </w:r>
      <w:r w:rsidRPr="002B0C16">
        <w:rPr>
          <w:color w:val="000000" w:themeColor="text1"/>
          <w:sz w:val="24"/>
          <w:szCs w:val="24"/>
          <w:u w:val="none"/>
        </w:rPr>
        <w:t xml:space="preserve"> </w:t>
      </w:r>
      <w:r>
        <w:rPr>
          <w:sz w:val="24"/>
          <w:szCs w:val="24"/>
          <w:u w:val="none"/>
        </w:rPr>
        <w:t>человек, а в 201</w:t>
      </w:r>
      <w:r w:rsidR="006B56D8">
        <w:rPr>
          <w:sz w:val="24"/>
          <w:szCs w:val="24"/>
          <w:u w:val="none"/>
        </w:rPr>
        <w:t>5</w:t>
      </w:r>
      <w:r>
        <w:rPr>
          <w:sz w:val="24"/>
          <w:szCs w:val="24"/>
          <w:u w:val="none"/>
        </w:rPr>
        <w:t xml:space="preserve"> г. </w:t>
      </w:r>
      <w:r w:rsidR="002F0B54">
        <w:rPr>
          <w:color w:val="000000" w:themeColor="text1"/>
          <w:sz w:val="24"/>
          <w:szCs w:val="24"/>
          <w:u w:val="none"/>
        </w:rPr>
        <w:t>640</w:t>
      </w:r>
      <w:r>
        <w:rPr>
          <w:sz w:val="24"/>
          <w:szCs w:val="24"/>
          <w:u w:val="none"/>
        </w:rPr>
        <w:t xml:space="preserve"> чел., что на </w:t>
      </w:r>
      <w:r w:rsidR="002F0B54">
        <w:rPr>
          <w:sz w:val="24"/>
          <w:szCs w:val="24"/>
          <w:u w:val="none"/>
        </w:rPr>
        <w:t>6</w:t>
      </w:r>
      <w:r>
        <w:rPr>
          <w:color w:val="FF0000"/>
          <w:sz w:val="24"/>
          <w:szCs w:val="24"/>
          <w:u w:val="none"/>
        </w:rPr>
        <w:t xml:space="preserve"> </w:t>
      </w:r>
      <w:r>
        <w:rPr>
          <w:sz w:val="24"/>
          <w:szCs w:val="24"/>
          <w:u w:val="none"/>
        </w:rPr>
        <w:t>чел. больше.</w:t>
      </w:r>
    </w:p>
    <w:p w:rsidR="00457408" w:rsidRDefault="00457408" w:rsidP="00457408">
      <w:pPr>
        <w:ind w:left="360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Среднесписочная численность работников по полному кругу организаций составила в 201</w:t>
      </w:r>
      <w:r w:rsidR="006B56D8">
        <w:rPr>
          <w:sz w:val="24"/>
          <w:szCs w:val="24"/>
          <w:u w:val="none"/>
        </w:rPr>
        <w:t>4</w:t>
      </w:r>
      <w:r>
        <w:rPr>
          <w:sz w:val="24"/>
          <w:szCs w:val="24"/>
          <w:u w:val="none"/>
        </w:rPr>
        <w:t xml:space="preserve"> г. - </w:t>
      </w:r>
      <w:r w:rsidR="002F0B54">
        <w:rPr>
          <w:sz w:val="24"/>
          <w:szCs w:val="24"/>
          <w:u w:val="none"/>
        </w:rPr>
        <w:t>95</w:t>
      </w:r>
      <w:r>
        <w:rPr>
          <w:sz w:val="24"/>
          <w:szCs w:val="24"/>
          <w:u w:val="none"/>
        </w:rPr>
        <w:t xml:space="preserve"> чел., в 201</w:t>
      </w:r>
      <w:r w:rsidR="006B56D8">
        <w:rPr>
          <w:sz w:val="24"/>
          <w:szCs w:val="24"/>
          <w:u w:val="none"/>
        </w:rPr>
        <w:t>5</w:t>
      </w:r>
      <w:r>
        <w:rPr>
          <w:sz w:val="24"/>
          <w:szCs w:val="24"/>
          <w:u w:val="none"/>
        </w:rPr>
        <w:t xml:space="preserve"> г. – </w:t>
      </w:r>
      <w:r w:rsidR="002F0B54">
        <w:rPr>
          <w:sz w:val="24"/>
          <w:szCs w:val="24"/>
          <w:u w:val="none"/>
        </w:rPr>
        <w:t>95</w:t>
      </w:r>
      <w:r>
        <w:rPr>
          <w:sz w:val="24"/>
          <w:szCs w:val="24"/>
          <w:u w:val="none"/>
        </w:rPr>
        <w:t xml:space="preserve"> чел. Среднемесячная заработная плата в 201</w:t>
      </w:r>
      <w:r w:rsidR="006B56D8">
        <w:rPr>
          <w:sz w:val="24"/>
          <w:szCs w:val="24"/>
          <w:u w:val="none"/>
        </w:rPr>
        <w:t>4</w:t>
      </w:r>
      <w:r>
        <w:rPr>
          <w:sz w:val="24"/>
          <w:szCs w:val="24"/>
          <w:u w:val="none"/>
        </w:rPr>
        <w:t xml:space="preserve"> г. – </w:t>
      </w:r>
      <w:r w:rsidR="002F0B54">
        <w:rPr>
          <w:sz w:val="24"/>
          <w:szCs w:val="24"/>
          <w:u w:val="none"/>
        </w:rPr>
        <w:t>12148</w:t>
      </w:r>
      <w:r>
        <w:rPr>
          <w:sz w:val="24"/>
          <w:szCs w:val="24"/>
          <w:u w:val="none"/>
        </w:rPr>
        <w:t xml:space="preserve"> руб. в 201</w:t>
      </w:r>
      <w:r w:rsidR="006B56D8">
        <w:rPr>
          <w:sz w:val="24"/>
          <w:szCs w:val="24"/>
          <w:u w:val="none"/>
        </w:rPr>
        <w:t>5</w:t>
      </w:r>
      <w:r>
        <w:rPr>
          <w:sz w:val="24"/>
          <w:szCs w:val="24"/>
          <w:u w:val="none"/>
        </w:rPr>
        <w:t xml:space="preserve"> г. – </w:t>
      </w:r>
      <w:r w:rsidR="002F0B54">
        <w:rPr>
          <w:sz w:val="24"/>
          <w:szCs w:val="24"/>
          <w:u w:val="none"/>
        </w:rPr>
        <w:t>13378</w:t>
      </w:r>
      <w:r>
        <w:rPr>
          <w:sz w:val="24"/>
          <w:szCs w:val="24"/>
          <w:u w:val="none"/>
        </w:rPr>
        <w:t xml:space="preserve"> руб.</w:t>
      </w:r>
    </w:p>
    <w:p w:rsidR="00457408" w:rsidRDefault="00457408" w:rsidP="00E20855">
      <w:pPr>
        <w:ind w:left="360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 xml:space="preserve">    </w:t>
      </w:r>
    </w:p>
    <w:p w:rsidR="00E20855" w:rsidRDefault="00E20855" w:rsidP="00E20855">
      <w:pPr>
        <w:ind w:left="360"/>
        <w:jc w:val="both"/>
        <w:rPr>
          <w:sz w:val="24"/>
          <w:szCs w:val="24"/>
          <w:u w:val="none"/>
        </w:rPr>
      </w:pPr>
    </w:p>
    <w:p w:rsidR="00E20855" w:rsidRDefault="00E20855" w:rsidP="00E20855">
      <w:pPr>
        <w:ind w:left="360"/>
        <w:jc w:val="both"/>
        <w:rPr>
          <w:sz w:val="24"/>
          <w:szCs w:val="24"/>
          <w:u w:val="none"/>
        </w:rPr>
      </w:pPr>
    </w:p>
    <w:p w:rsidR="00E20855" w:rsidRDefault="00E20855" w:rsidP="00E20855">
      <w:pPr>
        <w:ind w:left="360"/>
        <w:jc w:val="both"/>
        <w:rPr>
          <w:sz w:val="24"/>
          <w:szCs w:val="24"/>
          <w:u w:val="none"/>
        </w:rPr>
      </w:pPr>
    </w:p>
    <w:p w:rsidR="00E20855" w:rsidRDefault="00E20855" w:rsidP="00E20855">
      <w:pPr>
        <w:ind w:left="360"/>
        <w:jc w:val="both"/>
        <w:rPr>
          <w:sz w:val="24"/>
          <w:szCs w:val="24"/>
          <w:u w:val="none"/>
        </w:rPr>
      </w:pPr>
    </w:p>
    <w:p w:rsidR="00E20855" w:rsidRDefault="00E20855" w:rsidP="00E20855">
      <w:pPr>
        <w:ind w:left="360"/>
        <w:jc w:val="both"/>
        <w:rPr>
          <w:sz w:val="24"/>
          <w:szCs w:val="24"/>
          <w:u w:val="none"/>
        </w:rPr>
      </w:pPr>
    </w:p>
    <w:p w:rsidR="00E20855" w:rsidRDefault="00E20855" w:rsidP="00E20855">
      <w:pPr>
        <w:ind w:left="360"/>
        <w:jc w:val="both"/>
        <w:rPr>
          <w:sz w:val="24"/>
          <w:szCs w:val="24"/>
          <w:u w:val="none"/>
        </w:rPr>
      </w:pPr>
    </w:p>
    <w:p w:rsidR="00457408" w:rsidRDefault="00457408" w:rsidP="00457408">
      <w:pPr>
        <w:ind w:left="360"/>
        <w:jc w:val="center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Управление</w:t>
      </w:r>
    </w:p>
    <w:p w:rsidR="00457408" w:rsidRDefault="00457408" w:rsidP="00457408">
      <w:pPr>
        <w:ind w:left="360"/>
        <w:jc w:val="both"/>
        <w:rPr>
          <w:sz w:val="24"/>
          <w:szCs w:val="24"/>
          <w:u w:val="none"/>
        </w:rPr>
      </w:pPr>
    </w:p>
    <w:p w:rsidR="00457408" w:rsidRDefault="00457408" w:rsidP="00457408">
      <w:pPr>
        <w:ind w:left="360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Среднегодовая численность работников администрации 1</w:t>
      </w:r>
      <w:r w:rsidR="002F0B54">
        <w:rPr>
          <w:sz w:val="24"/>
          <w:szCs w:val="24"/>
          <w:u w:val="none"/>
        </w:rPr>
        <w:t>1</w:t>
      </w:r>
      <w:r>
        <w:rPr>
          <w:sz w:val="24"/>
          <w:szCs w:val="24"/>
          <w:u w:val="none"/>
        </w:rPr>
        <w:t xml:space="preserve"> человек, один из них совместитель.</w:t>
      </w:r>
      <w:r w:rsidRPr="00D531CB">
        <w:rPr>
          <w:sz w:val="24"/>
          <w:szCs w:val="24"/>
          <w:u w:val="none"/>
        </w:rPr>
        <w:t xml:space="preserve"> </w:t>
      </w:r>
      <w:r>
        <w:rPr>
          <w:sz w:val="24"/>
          <w:szCs w:val="24"/>
          <w:u w:val="none"/>
        </w:rPr>
        <w:t>Среднемесячная заработная плата в 20</w:t>
      </w:r>
      <w:r w:rsidR="002F0B54">
        <w:rPr>
          <w:sz w:val="24"/>
          <w:szCs w:val="24"/>
          <w:u w:val="none"/>
        </w:rPr>
        <w:t>13</w:t>
      </w:r>
      <w:r>
        <w:rPr>
          <w:sz w:val="24"/>
          <w:szCs w:val="24"/>
          <w:u w:val="none"/>
        </w:rPr>
        <w:t xml:space="preserve"> г. –</w:t>
      </w:r>
      <w:r w:rsidR="002F0B54">
        <w:rPr>
          <w:sz w:val="24"/>
          <w:szCs w:val="24"/>
          <w:u w:val="none"/>
        </w:rPr>
        <w:t>15883</w:t>
      </w:r>
      <w:r>
        <w:rPr>
          <w:sz w:val="24"/>
          <w:szCs w:val="24"/>
          <w:u w:val="none"/>
        </w:rPr>
        <w:t xml:space="preserve"> руб</w:t>
      </w:r>
      <w:r w:rsidR="005D2770">
        <w:rPr>
          <w:sz w:val="24"/>
          <w:szCs w:val="24"/>
          <w:u w:val="none"/>
        </w:rPr>
        <w:t>.</w:t>
      </w:r>
      <w:r>
        <w:rPr>
          <w:sz w:val="24"/>
          <w:szCs w:val="24"/>
          <w:u w:val="none"/>
        </w:rPr>
        <w:t>,</w:t>
      </w:r>
      <w:r w:rsidR="005D2770">
        <w:rPr>
          <w:sz w:val="24"/>
          <w:szCs w:val="24"/>
          <w:u w:val="none"/>
        </w:rPr>
        <w:t xml:space="preserve"> 2014г. – 18769 </w:t>
      </w:r>
      <w:r>
        <w:rPr>
          <w:sz w:val="24"/>
          <w:szCs w:val="24"/>
          <w:u w:val="none"/>
        </w:rPr>
        <w:t xml:space="preserve"> к 201</w:t>
      </w:r>
      <w:r w:rsidR="005D2770">
        <w:rPr>
          <w:sz w:val="24"/>
          <w:szCs w:val="24"/>
          <w:u w:val="none"/>
        </w:rPr>
        <w:t>8</w:t>
      </w:r>
      <w:r>
        <w:rPr>
          <w:sz w:val="24"/>
          <w:szCs w:val="24"/>
          <w:u w:val="none"/>
        </w:rPr>
        <w:t xml:space="preserve"> году по прогнозу составит </w:t>
      </w:r>
      <w:r w:rsidR="002F0B54">
        <w:rPr>
          <w:sz w:val="24"/>
          <w:szCs w:val="24"/>
          <w:u w:val="none"/>
        </w:rPr>
        <w:t>18769</w:t>
      </w:r>
      <w:r>
        <w:rPr>
          <w:sz w:val="24"/>
          <w:szCs w:val="24"/>
          <w:u w:val="none"/>
        </w:rPr>
        <w:t xml:space="preserve"> руб</w:t>
      </w:r>
      <w:r w:rsidR="002F0B54">
        <w:rPr>
          <w:sz w:val="24"/>
          <w:szCs w:val="24"/>
          <w:u w:val="none"/>
        </w:rPr>
        <w:t>.</w:t>
      </w:r>
      <w:r>
        <w:rPr>
          <w:sz w:val="24"/>
          <w:szCs w:val="24"/>
          <w:u w:val="none"/>
        </w:rPr>
        <w:t xml:space="preserve"> (</w:t>
      </w:r>
      <w:r w:rsidR="005D2770">
        <w:rPr>
          <w:sz w:val="24"/>
          <w:szCs w:val="24"/>
          <w:u w:val="none"/>
        </w:rPr>
        <w:t xml:space="preserve">Фактическая </w:t>
      </w:r>
      <w:proofErr w:type="spellStart"/>
      <w:r w:rsidR="005D2770">
        <w:rPr>
          <w:sz w:val="24"/>
          <w:szCs w:val="24"/>
          <w:u w:val="none"/>
        </w:rPr>
        <w:t>з</w:t>
      </w:r>
      <w:proofErr w:type="spellEnd"/>
      <w:r w:rsidR="005D2770">
        <w:rPr>
          <w:sz w:val="24"/>
          <w:szCs w:val="24"/>
          <w:u w:val="none"/>
        </w:rPr>
        <w:t>/</w:t>
      </w:r>
      <w:proofErr w:type="spellStart"/>
      <w:proofErr w:type="gramStart"/>
      <w:r w:rsidR="005D2770">
        <w:rPr>
          <w:sz w:val="24"/>
          <w:szCs w:val="24"/>
          <w:u w:val="none"/>
        </w:rPr>
        <w:t>п</w:t>
      </w:r>
      <w:proofErr w:type="spellEnd"/>
      <w:proofErr w:type="gramEnd"/>
      <w:r w:rsidR="005D2770">
        <w:rPr>
          <w:sz w:val="24"/>
          <w:szCs w:val="24"/>
          <w:u w:val="none"/>
        </w:rPr>
        <w:t xml:space="preserve"> за 2015г. составила 12575, уменьшение составило в 0,7 раза т.к. уменьшился фонд </w:t>
      </w:r>
      <w:proofErr w:type="spellStart"/>
      <w:r w:rsidR="005D2770">
        <w:rPr>
          <w:sz w:val="24"/>
          <w:szCs w:val="24"/>
          <w:u w:val="none"/>
        </w:rPr>
        <w:t>з</w:t>
      </w:r>
      <w:proofErr w:type="spellEnd"/>
      <w:r w:rsidR="005D2770">
        <w:rPr>
          <w:sz w:val="24"/>
          <w:szCs w:val="24"/>
          <w:u w:val="none"/>
        </w:rPr>
        <w:t>/</w:t>
      </w:r>
      <w:proofErr w:type="spellStart"/>
      <w:r w:rsidR="005D2770">
        <w:rPr>
          <w:sz w:val="24"/>
          <w:szCs w:val="24"/>
          <w:u w:val="none"/>
        </w:rPr>
        <w:t>п</w:t>
      </w:r>
      <w:proofErr w:type="spellEnd"/>
      <w:r w:rsidR="005D2770">
        <w:rPr>
          <w:sz w:val="24"/>
          <w:szCs w:val="24"/>
          <w:u w:val="none"/>
        </w:rPr>
        <w:t xml:space="preserve"> </w:t>
      </w:r>
      <w:r>
        <w:rPr>
          <w:sz w:val="24"/>
          <w:szCs w:val="24"/>
          <w:u w:val="none"/>
        </w:rPr>
        <w:t xml:space="preserve">). </w:t>
      </w:r>
    </w:p>
    <w:p w:rsidR="00457408" w:rsidRDefault="00457408" w:rsidP="00457408">
      <w:pPr>
        <w:ind w:left="360"/>
        <w:jc w:val="both"/>
        <w:rPr>
          <w:sz w:val="24"/>
          <w:szCs w:val="24"/>
          <w:u w:val="none"/>
        </w:rPr>
      </w:pPr>
    </w:p>
    <w:p w:rsidR="00457408" w:rsidRDefault="00457408" w:rsidP="00457408">
      <w:pPr>
        <w:ind w:left="360"/>
        <w:jc w:val="both"/>
        <w:rPr>
          <w:sz w:val="24"/>
          <w:szCs w:val="24"/>
          <w:u w:val="none"/>
        </w:rPr>
      </w:pPr>
    </w:p>
    <w:p w:rsidR="00457408" w:rsidRDefault="00457408" w:rsidP="00457408">
      <w:pPr>
        <w:ind w:left="360"/>
        <w:jc w:val="center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Культура</w:t>
      </w:r>
    </w:p>
    <w:p w:rsidR="00457408" w:rsidRDefault="00457408" w:rsidP="00457408">
      <w:pPr>
        <w:ind w:left="360"/>
        <w:jc w:val="center"/>
        <w:rPr>
          <w:sz w:val="24"/>
          <w:szCs w:val="24"/>
          <w:u w:val="none"/>
        </w:rPr>
      </w:pPr>
    </w:p>
    <w:p w:rsidR="00457408" w:rsidRDefault="00457408" w:rsidP="00457408">
      <w:pPr>
        <w:ind w:left="360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 xml:space="preserve">             Среднегодовая численность работников МКУ Рудовский КИЦ «Сибиряк»  в 201</w:t>
      </w:r>
      <w:r w:rsidR="002F0B54">
        <w:rPr>
          <w:sz w:val="24"/>
          <w:szCs w:val="24"/>
          <w:u w:val="none"/>
        </w:rPr>
        <w:t>3</w:t>
      </w:r>
      <w:r>
        <w:rPr>
          <w:sz w:val="24"/>
          <w:szCs w:val="24"/>
          <w:u w:val="none"/>
        </w:rPr>
        <w:t xml:space="preserve"> г составила </w:t>
      </w:r>
      <w:r w:rsidR="002F0B54">
        <w:rPr>
          <w:sz w:val="24"/>
          <w:szCs w:val="24"/>
          <w:u w:val="none"/>
        </w:rPr>
        <w:t>5</w:t>
      </w:r>
      <w:r>
        <w:rPr>
          <w:sz w:val="24"/>
          <w:szCs w:val="24"/>
          <w:u w:val="none"/>
        </w:rPr>
        <w:t xml:space="preserve"> человек, в 201</w:t>
      </w:r>
      <w:r w:rsidR="002F0B54">
        <w:rPr>
          <w:sz w:val="24"/>
          <w:szCs w:val="24"/>
          <w:u w:val="none"/>
        </w:rPr>
        <w:t>4</w:t>
      </w:r>
      <w:r>
        <w:rPr>
          <w:sz w:val="24"/>
          <w:szCs w:val="24"/>
          <w:u w:val="none"/>
        </w:rPr>
        <w:t xml:space="preserve"> г </w:t>
      </w:r>
      <w:r w:rsidR="002F0B54">
        <w:rPr>
          <w:sz w:val="24"/>
          <w:szCs w:val="24"/>
          <w:u w:val="none"/>
        </w:rPr>
        <w:t>4</w:t>
      </w:r>
      <w:r>
        <w:rPr>
          <w:sz w:val="24"/>
          <w:szCs w:val="24"/>
          <w:u w:val="none"/>
        </w:rPr>
        <w:t xml:space="preserve"> человек, с 201</w:t>
      </w:r>
      <w:r w:rsidR="002F0B54">
        <w:rPr>
          <w:sz w:val="24"/>
          <w:szCs w:val="24"/>
          <w:u w:val="none"/>
        </w:rPr>
        <w:t>5</w:t>
      </w:r>
      <w:r>
        <w:rPr>
          <w:sz w:val="24"/>
          <w:szCs w:val="24"/>
          <w:u w:val="none"/>
        </w:rPr>
        <w:t xml:space="preserve"> г 4 человека. Уменьшение численности работников с 201</w:t>
      </w:r>
      <w:r w:rsidR="002F0B54">
        <w:rPr>
          <w:sz w:val="24"/>
          <w:szCs w:val="24"/>
          <w:u w:val="none"/>
        </w:rPr>
        <w:t>3</w:t>
      </w:r>
      <w:r>
        <w:rPr>
          <w:sz w:val="24"/>
          <w:szCs w:val="24"/>
          <w:u w:val="none"/>
        </w:rPr>
        <w:t xml:space="preserve"> – 201</w:t>
      </w:r>
      <w:r w:rsidR="002F0B54">
        <w:rPr>
          <w:sz w:val="24"/>
          <w:szCs w:val="24"/>
          <w:u w:val="none"/>
        </w:rPr>
        <w:t>5</w:t>
      </w:r>
      <w:r>
        <w:rPr>
          <w:sz w:val="24"/>
          <w:szCs w:val="24"/>
          <w:u w:val="none"/>
        </w:rPr>
        <w:t xml:space="preserve">  г.г. обосновано недостаточностью финансирования.</w:t>
      </w:r>
      <w:r w:rsidRPr="00D531CB">
        <w:rPr>
          <w:sz w:val="24"/>
          <w:szCs w:val="24"/>
          <w:u w:val="none"/>
        </w:rPr>
        <w:t xml:space="preserve"> </w:t>
      </w:r>
      <w:r>
        <w:rPr>
          <w:sz w:val="24"/>
          <w:szCs w:val="24"/>
          <w:u w:val="none"/>
        </w:rPr>
        <w:t>Среднемесячная заработная плата в 201</w:t>
      </w:r>
      <w:r w:rsidR="002F0B54">
        <w:rPr>
          <w:sz w:val="24"/>
          <w:szCs w:val="24"/>
          <w:u w:val="none"/>
        </w:rPr>
        <w:t>3</w:t>
      </w:r>
      <w:r>
        <w:rPr>
          <w:sz w:val="24"/>
          <w:szCs w:val="24"/>
          <w:u w:val="none"/>
        </w:rPr>
        <w:t xml:space="preserve"> г. </w:t>
      </w:r>
      <w:r w:rsidR="002F0B54">
        <w:rPr>
          <w:sz w:val="24"/>
          <w:szCs w:val="24"/>
          <w:u w:val="none"/>
        </w:rPr>
        <w:t>17754</w:t>
      </w:r>
      <w:r>
        <w:rPr>
          <w:sz w:val="24"/>
          <w:szCs w:val="24"/>
          <w:u w:val="none"/>
        </w:rPr>
        <w:t xml:space="preserve"> руб</w:t>
      </w:r>
      <w:r w:rsidR="002F0B54">
        <w:rPr>
          <w:sz w:val="24"/>
          <w:szCs w:val="24"/>
          <w:u w:val="none"/>
        </w:rPr>
        <w:t>.</w:t>
      </w:r>
      <w:r>
        <w:rPr>
          <w:sz w:val="24"/>
          <w:szCs w:val="24"/>
          <w:u w:val="none"/>
        </w:rPr>
        <w:t>,</w:t>
      </w:r>
      <w:r w:rsidR="005D2770">
        <w:rPr>
          <w:sz w:val="24"/>
          <w:szCs w:val="24"/>
          <w:u w:val="none"/>
        </w:rPr>
        <w:t xml:space="preserve"> 2014г - 21912</w:t>
      </w:r>
      <w:r>
        <w:rPr>
          <w:sz w:val="24"/>
          <w:szCs w:val="24"/>
          <w:u w:val="none"/>
        </w:rPr>
        <w:t xml:space="preserve"> к 201</w:t>
      </w:r>
      <w:r w:rsidR="002F0B54">
        <w:rPr>
          <w:sz w:val="24"/>
          <w:szCs w:val="24"/>
          <w:u w:val="none"/>
        </w:rPr>
        <w:t>8</w:t>
      </w:r>
      <w:r>
        <w:rPr>
          <w:sz w:val="24"/>
          <w:szCs w:val="24"/>
          <w:u w:val="none"/>
        </w:rPr>
        <w:t xml:space="preserve"> г </w:t>
      </w:r>
      <w:proofErr w:type="gramStart"/>
      <w:r>
        <w:rPr>
          <w:sz w:val="24"/>
          <w:szCs w:val="24"/>
          <w:u w:val="none"/>
        </w:rPr>
        <w:t>согласно</w:t>
      </w:r>
      <w:proofErr w:type="gramEnd"/>
      <w:r>
        <w:rPr>
          <w:sz w:val="24"/>
          <w:szCs w:val="24"/>
          <w:u w:val="none"/>
        </w:rPr>
        <w:t xml:space="preserve"> «дорожной карты»  составит </w:t>
      </w:r>
      <w:r w:rsidR="002F0B54">
        <w:rPr>
          <w:sz w:val="24"/>
          <w:szCs w:val="24"/>
          <w:u w:val="none"/>
        </w:rPr>
        <w:t>52197,9</w:t>
      </w:r>
      <w:r>
        <w:rPr>
          <w:sz w:val="24"/>
          <w:szCs w:val="24"/>
          <w:u w:val="none"/>
        </w:rPr>
        <w:t xml:space="preserve"> руб</w:t>
      </w:r>
      <w:r w:rsidR="002F0B54">
        <w:rPr>
          <w:sz w:val="24"/>
          <w:szCs w:val="24"/>
          <w:u w:val="none"/>
        </w:rPr>
        <w:t>.</w:t>
      </w:r>
      <w:r>
        <w:rPr>
          <w:sz w:val="24"/>
          <w:szCs w:val="24"/>
          <w:u w:val="none"/>
        </w:rPr>
        <w:t xml:space="preserve"> </w:t>
      </w:r>
    </w:p>
    <w:p w:rsidR="005D2770" w:rsidRDefault="005D2770" w:rsidP="00457408">
      <w:pPr>
        <w:ind w:left="360"/>
        <w:jc w:val="both"/>
        <w:rPr>
          <w:sz w:val="24"/>
          <w:szCs w:val="24"/>
          <w:u w:val="none"/>
        </w:rPr>
      </w:pPr>
    </w:p>
    <w:p w:rsidR="00457408" w:rsidRDefault="00457408" w:rsidP="00457408">
      <w:pPr>
        <w:ind w:left="360"/>
        <w:jc w:val="center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Образование</w:t>
      </w:r>
    </w:p>
    <w:p w:rsidR="00457408" w:rsidRDefault="00457408" w:rsidP="00457408">
      <w:pPr>
        <w:ind w:left="360"/>
        <w:jc w:val="center"/>
        <w:rPr>
          <w:sz w:val="24"/>
          <w:szCs w:val="24"/>
          <w:u w:val="none"/>
        </w:rPr>
      </w:pPr>
    </w:p>
    <w:p w:rsidR="00457408" w:rsidRDefault="00457408" w:rsidP="00457408">
      <w:pPr>
        <w:ind w:left="360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 xml:space="preserve">            Среднегодовая численность работников образования  в 201</w:t>
      </w:r>
      <w:r w:rsidR="002F0B54">
        <w:rPr>
          <w:sz w:val="24"/>
          <w:szCs w:val="24"/>
          <w:u w:val="none"/>
        </w:rPr>
        <w:t>4</w:t>
      </w:r>
      <w:r>
        <w:rPr>
          <w:sz w:val="24"/>
          <w:szCs w:val="24"/>
          <w:u w:val="none"/>
        </w:rPr>
        <w:t xml:space="preserve"> г составила </w:t>
      </w:r>
      <w:r w:rsidR="002F0B54">
        <w:rPr>
          <w:sz w:val="24"/>
          <w:szCs w:val="24"/>
          <w:u w:val="none"/>
        </w:rPr>
        <w:t>72</w:t>
      </w:r>
      <w:r>
        <w:rPr>
          <w:sz w:val="24"/>
          <w:szCs w:val="24"/>
          <w:u w:val="none"/>
        </w:rPr>
        <w:t xml:space="preserve"> человек</w:t>
      </w:r>
      <w:r w:rsidR="009F43ED">
        <w:rPr>
          <w:sz w:val="24"/>
          <w:szCs w:val="24"/>
          <w:u w:val="none"/>
        </w:rPr>
        <w:t>а</w:t>
      </w:r>
      <w:r>
        <w:rPr>
          <w:sz w:val="24"/>
          <w:szCs w:val="24"/>
          <w:u w:val="none"/>
        </w:rPr>
        <w:t>, в 201</w:t>
      </w:r>
      <w:r w:rsidR="002F0B54">
        <w:rPr>
          <w:sz w:val="24"/>
          <w:szCs w:val="24"/>
          <w:u w:val="none"/>
        </w:rPr>
        <w:t>5</w:t>
      </w:r>
      <w:r>
        <w:rPr>
          <w:sz w:val="24"/>
          <w:szCs w:val="24"/>
          <w:u w:val="none"/>
        </w:rPr>
        <w:t xml:space="preserve">г </w:t>
      </w:r>
      <w:r w:rsidR="002F0B54">
        <w:rPr>
          <w:sz w:val="24"/>
          <w:szCs w:val="24"/>
          <w:u w:val="none"/>
        </w:rPr>
        <w:t>72</w:t>
      </w:r>
      <w:r w:rsidR="005D2770">
        <w:rPr>
          <w:sz w:val="24"/>
          <w:szCs w:val="24"/>
          <w:u w:val="none"/>
        </w:rPr>
        <w:t xml:space="preserve"> человек</w:t>
      </w:r>
      <w:r w:rsidR="009F43ED">
        <w:rPr>
          <w:sz w:val="24"/>
          <w:szCs w:val="24"/>
          <w:u w:val="none"/>
        </w:rPr>
        <w:t>а</w:t>
      </w:r>
      <w:r w:rsidR="005D2770">
        <w:rPr>
          <w:sz w:val="24"/>
          <w:szCs w:val="24"/>
          <w:u w:val="none"/>
        </w:rPr>
        <w:t>. Уменьшение числа работников образования до 2018г. не планируется.</w:t>
      </w:r>
    </w:p>
    <w:p w:rsidR="00457408" w:rsidRDefault="00457408" w:rsidP="00457408">
      <w:pPr>
        <w:ind w:left="360"/>
        <w:jc w:val="both"/>
        <w:rPr>
          <w:sz w:val="24"/>
          <w:szCs w:val="24"/>
          <w:u w:val="none"/>
        </w:rPr>
      </w:pPr>
      <w:r w:rsidRPr="00D531CB">
        <w:rPr>
          <w:sz w:val="24"/>
          <w:szCs w:val="24"/>
          <w:u w:val="none"/>
        </w:rPr>
        <w:t xml:space="preserve"> </w:t>
      </w:r>
      <w:r>
        <w:rPr>
          <w:sz w:val="24"/>
          <w:szCs w:val="24"/>
          <w:u w:val="none"/>
        </w:rPr>
        <w:t>Среднемесячная заработная плата в 201</w:t>
      </w:r>
      <w:r w:rsidR="006901B6">
        <w:rPr>
          <w:sz w:val="24"/>
          <w:szCs w:val="24"/>
          <w:u w:val="none"/>
        </w:rPr>
        <w:t>3</w:t>
      </w:r>
      <w:r>
        <w:rPr>
          <w:sz w:val="24"/>
          <w:szCs w:val="24"/>
          <w:u w:val="none"/>
        </w:rPr>
        <w:t xml:space="preserve"> г. составила </w:t>
      </w:r>
      <w:r w:rsidR="006901B6">
        <w:rPr>
          <w:sz w:val="24"/>
          <w:szCs w:val="24"/>
          <w:u w:val="none"/>
        </w:rPr>
        <w:t>18882</w:t>
      </w:r>
      <w:r>
        <w:rPr>
          <w:sz w:val="24"/>
          <w:szCs w:val="24"/>
          <w:u w:val="none"/>
        </w:rPr>
        <w:t xml:space="preserve"> руб</w:t>
      </w:r>
      <w:r w:rsidR="006901B6">
        <w:rPr>
          <w:sz w:val="24"/>
          <w:szCs w:val="24"/>
          <w:u w:val="none"/>
        </w:rPr>
        <w:t>.</w:t>
      </w:r>
      <w:r>
        <w:rPr>
          <w:sz w:val="24"/>
          <w:szCs w:val="24"/>
          <w:u w:val="none"/>
        </w:rPr>
        <w:t>,</w:t>
      </w:r>
      <w:r w:rsidR="005D2770">
        <w:rPr>
          <w:sz w:val="24"/>
          <w:szCs w:val="24"/>
          <w:u w:val="none"/>
        </w:rPr>
        <w:t xml:space="preserve"> 2014г – 20346 </w:t>
      </w:r>
      <w:r>
        <w:rPr>
          <w:sz w:val="24"/>
          <w:szCs w:val="24"/>
          <w:u w:val="none"/>
        </w:rPr>
        <w:t xml:space="preserve"> к 201</w:t>
      </w:r>
      <w:r w:rsidR="006901B6">
        <w:rPr>
          <w:sz w:val="24"/>
          <w:szCs w:val="24"/>
          <w:u w:val="none"/>
        </w:rPr>
        <w:t>8</w:t>
      </w:r>
      <w:r>
        <w:rPr>
          <w:sz w:val="24"/>
          <w:szCs w:val="24"/>
          <w:u w:val="none"/>
        </w:rPr>
        <w:t xml:space="preserve"> г </w:t>
      </w:r>
      <w:proofErr w:type="gramStart"/>
      <w:r>
        <w:rPr>
          <w:sz w:val="24"/>
          <w:szCs w:val="24"/>
          <w:u w:val="none"/>
        </w:rPr>
        <w:t>согласно</w:t>
      </w:r>
      <w:proofErr w:type="gramEnd"/>
      <w:r>
        <w:rPr>
          <w:sz w:val="24"/>
          <w:szCs w:val="24"/>
          <w:u w:val="none"/>
        </w:rPr>
        <w:t xml:space="preserve"> «дорожной карты»  составит </w:t>
      </w:r>
      <w:r w:rsidR="006901B6">
        <w:rPr>
          <w:sz w:val="24"/>
          <w:szCs w:val="24"/>
          <w:u w:val="none"/>
        </w:rPr>
        <w:t>23296</w:t>
      </w:r>
      <w:r>
        <w:rPr>
          <w:sz w:val="24"/>
          <w:szCs w:val="24"/>
          <w:u w:val="none"/>
        </w:rPr>
        <w:t xml:space="preserve"> руб</w:t>
      </w:r>
      <w:r w:rsidR="006901B6">
        <w:rPr>
          <w:sz w:val="24"/>
          <w:szCs w:val="24"/>
          <w:u w:val="none"/>
        </w:rPr>
        <w:t>.</w:t>
      </w:r>
      <w:r>
        <w:rPr>
          <w:sz w:val="24"/>
          <w:szCs w:val="24"/>
          <w:u w:val="none"/>
        </w:rPr>
        <w:t xml:space="preserve"> </w:t>
      </w:r>
    </w:p>
    <w:p w:rsidR="00457408" w:rsidRDefault="00457408" w:rsidP="00457408">
      <w:pPr>
        <w:ind w:left="360"/>
        <w:jc w:val="center"/>
        <w:rPr>
          <w:sz w:val="24"/>
          <w:szCs w:val="24"/>
          <w:u w:val="none"/>
        </w:rPr>
      </w:pPr>
    </w:p>
    <w:p w:rsidR="00457408" w:rsidRDefault="00457408" w:rsidP="00457408">
      <w:pPr>
        <w:ind w:left="360"/>
        <w:jc w:val="center"/>
        <w:rPr>
          <w:sz w:val="24"/>
          <w:szCs w:val="24"/>
          <w:u w:val="none"/>
        </w:rPr>
      </w:pPr>
    </w:p>
    <w:p w:rsidR="00457408" w:rsidRDefault="00457408" w:rsidP="00457408">
      <w:pPr>
        <w:ind w:left="360"/>
        <w:jc w:val="center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Малое предпринимательство</w:t>
      </w:r>
    </w:p>
    <w:p w:rsidR="00457408" w:rsidRDefault="00457408" w:rsidP="00457408">
      <w:pPr>
        <w:ind w:left="360"/>
        <w:jc w:val="both"/>
        <w:rPr>
          <w:sz w:val="24"/>
          <w:szCs w:val="24"/>
          <w:u w:val="none"/>
        </w:rPr>
      </w:pPr>
    </w:p>
    <w:p w:rsidR="00457408" w:rsidRDefault="00457408" w:rsidP="00457408">
      <w:pPr>
        <w:ind w:left="360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 xml:space="preserve">                По состоянию </w:t>
      </w:r>
      <w:proofErr w:type="gramStart"/>
      <w:r>
        <w:rPr>
          <w:sz w:val="24"/>
          <w:szCs w:val="24"/>
          <w:u w:val="none"/>
        </w:rPr>
        <w:t>на конец</w:t>
      </w:r>
      <w:proofErr w:type="gramEnd"/>
      <w:r>
        <w:rPr>
          <w:sz w:val="24"/>
          <w:szCs w:val="24"/>
          <w:u w:val="none"/>
        </w:rPr>
        <w:t xml:space="preserve"> 201</w:t>
      </w:r>
      <w:r w:rsidR="006901B6">
        <w:rPr>
          <w:sz w:val="24"/>
          <w:szCs w:val="24"/>
          <w:u w:val="none"/>
        </w:rPr>
        <w:t>4</w:t>
      </w:r>
      <w:r>
        <w:rPr>
          <w:sz w:val="24"/>
          <w:szCs w:val="24"/>
          <w:u w:val="none"/>
        </w:rPr>
        <w:t xml:space="preserve"> г. и начало 201</w:t>
      </w:r>
      <w:r w:rsidR="006901B6">
        <w:rPr>
          <w:sz w:val="24"/>
          <w:szCs w:val="24"/>
          <w:u w:val="none"/>
        </w:rPr>
        <w:t>5</w:t>
      </w:r>
      <w:r>
        <w:rPr>
          <w:sz w:val="24"/>
          <w:szCs w:val="24"/>
          <w:u w:val="none"/>
        </w:rPr>
        <w:t xml:space="preserve"> г. на территории МО действовало 3 малых предприятия  (все магазины розничной торговли).  </w:t>
      </w:r>
    </w:p>
    <w:p w:rsidR="00457408" w:rsidRDefault="00457408" w:rsidP="00457408">
      <w:pPr>
        <w:ind w:left="360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Средняя заработная плата в 201</w:t>
      </w:r>
      <w:r w:rsidR="006901B6">
        <w:rPr>
          <w:sz w:val="24"/>
          <w:szCs w:val="24"/>
          <w:u w:val="none"/>
        </w:rPr>
        <w:t>4</w:t>
      </w:r>
      <w:r>
        <w:rPr>
          <w:sz w:val="24"/>
          <w:szCs w:val="24"/>
          <w:u w:val="none"/>
        </w:rPr>
        <w:t xml:space="preserve"> году составила </w:t>
      </w:r>
      <w:r w:rsidR="00A64708">
        <w:rPr>
          <w:sz w:val="24"/>
          <w:szCs w:val="24"/>
          <w:u w:val="none"/>
        </w:rPr>
        <w:t>5600</w:t>
      </w:r>
      <w:r>
        <w:rPr>
          <w:sz w:val="24"/>
          <w:szCs w:val="24"/>
          <w:u w:val="none"/>
        </w:rPr>
        <w:t xml:space="preserve"> руб. Фонд оплаты труда в </w:t>
      </w:r>
      <w:r w:rsidR="005D2770">
        <w:rPr>
          <w:sz w:val="24"/>
          <w:szCs w:val="24"/>
          <w:u w:val="none"/>
        </w:rPr>
        <w:t>тыс</w:t>
      </w:r>
      <w:proofErr w:type="gramStart"/>
      <w:r>
        <w:rPr>
          <w:sz w:val="24"/>
          <w:szCs w:val="24"/>
          <w:u w:val="none"/>
        </w:rPr>
        <w:t>.р</w:t>
      </w:r>
      <w:proofErr w:type="gramEnd"/>
      <w:r>
        <w:rPr>
          <w:sz w:val="24"/>
          <w:szCs w:val="24"/>
          <w:u w:val="none"/>
        </w:rPr>
        <w:t>ублей по оценке 201</w:t>
      </w:r>
      <w:r w:rsidR="006901B6">
        <w:rPr>
          <w:sz w:val="24"/>
          <w:szCs w:val="24"/>
          <w:u w:val="none"/>
        </w:rPr>
        <w:t>5</w:t>
      </w:r>
      <w:r>
        <w:rPr>
          <w:sz w:val="24"/>
          <w:szCs w:val="24"/>
          <w:u w:val="none"/>
        </w:rPr>
        <w:t xml:space="preserve"> г. – </w:t>
      </w:r>
      <w:r w:rsidR="00A64708">
        <w:rPr>
          <w:sz w:val="24"/>
          <w:szCs w:val="24"/>
          <w:u w:val="none"/>
        </w:rPr>
        <w:t>144</w:t>
      </w:r>
      <w:r>
        <w:rPr>
          <w:sz w:val="24"/>
          <w:szCs w:val="24"/>
          <w:u w:val="none"/>
        </w:rPr>
        <w:t>,</w:t>
      </w:r>
      <w:r w:rsidR="00A64708">
        <w:rPr>
          <w:sz w:val="24"/>
          <w:szCs w:val="24"/>
          <w:u w:val="none"/>
        </w:rPr>
        <w:t>0</w:t>
      </w:r>
      <w:r>
        <w:rPr>
          <w:sz w:val="24"/>
          <w:szCs w:val="24"/>
          <w:u w:val="none"/>
        </w:rPr>
        <w:t xml:space="preserve">  в 201</w:t>
      </w:r>
      <w:r w:rsidR="006901B6">
        <w:rPr>
          <w:sz w:val="24"/>
          <w:szCs w:val="24"/>
          <w:u w:val="none"/>
        </w:rPr>
        <w:t>6</w:t>
      </w:r>
      <w:r>
        <w:rPr>
          <w:sz w:val="24"/>
          <w:szCs w:val="24"/>
          <w:u w:val="none"/>
        </w:rPr>
        <w:t xml:space="preserve"> г. – </w:t>
      </w:r>
      <w:r w:rsidR="00A64708">
        <w:rPr>
          <w:sz w:val="24"/>
          <w:szCs w:val="24"/>
          <w:u w:val="none"/>
        </w:rPr>
        <w:t>156,0</w:t>
      </w:r>
      <w:r>
        <w:rPr>
          <w:sz w:val="24"/>
          <w:szCs w:val="24"/>
          <w:u w:val="none"/>
        </w:rPr>
        <w:t>.</w:t>
      </w:r>
    </w:p>
    <w:p w:rsidR="00457408" w:rsidRDefault="00457408" w:rsidP="00457408">
      <w:pPr>
        <w:ind w:left="360"/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Выручка от реализации товаров по малым предприятиям за 201</w:t>
      </w:r>
      <w:r w:rsidR="00A64708">
        <w:rPr>
          <w:sz w:val="24"/>
          <w:szCs w:val="24"/>
          <w:u w:val="none"/>
        </w:rPr>
        <w:t>3</w:t>
      </w:r>
      <w:r>
        <w:rPr>
          <w:sz w:val="24"/>
          <w:szCs w:val="24"/>
          <w:u w:val="none"/>
        </w:rPr>
        <w:t xml:space="preserve"> год составила в целом по МО </w:t>
      </w:r>
      <w:r w:rsidR="00A64708">
        <w:rPr>
          <w:sz w:val="24"/>
          <w:szCs w:val="24"/>
          <w:u w:val="none"/>
        </w:rPr>
        <w:t>8,589</w:t>
      </w:r>
      <w:r>
        <w:rPr>
          <w:sz w:val="24"/>
          <w:szCs w:val="24"/>
          <w:u w:val="none"/>
        </w:rPr>
        <w:t xml:space="preserve"> млн. рублей.</w:t>
      </w:r>
      <w:r w:rsidR="00A64708">
        <w:rPr>
          <w:sz w:val="24"/>
          <w:szCs w:val="24"/>
          <w:u w:val="none"/>
        </w:rPr>
        <w:t xml:space="preserve"> За 2014г. – 361,0 тыс. руб. Ожидаемая оценка 2015г – 366 тыс. руб. К 2018г. выручка от реализации товаров по малым предприятиям составит 370,0 тыс. руб.</w:t>
      </w:r>
      <w:r>
        <w:rPr>
          <w:sz w:val="24"/>
          <w:szCs w:val="24"/>
          <w:u w:val="none"/>
        </w:rPr>
        <w:t xml:space="preserve"> </w:t>
      </w:r>
      <w:r w:rsidRPr="00E20855">
        <w:rPr>
          <w:sz w:val="24"/>
          <w:szCs w:val="24"/>
          <w:u w:val="none"/>
        </w:rPr>
        <w:t xml:space="preserve">Ожидается </w:t>
      </w:r>
      <w:r w:rsidR="00A64708" w:rsidRPr="00E20855">
        <w:rPr>
          <w:sz w:val="24"/>
          <w:szCs w:val="24"/>
          <w:u w:val="none"/>
        </w:rPr>
        <w:t>уменьшение</w:t>
      </w:r>
      <w:r w:rsidRPr="00E20855">
        <w:rPr>
          <w:sz w:val="24"/>
          <w:szCs w:val="24"/>
          <w:u w:val="none"/>
        </w:rPr>
        <w:t xml:space="preserve"> д</w:t>
      </w:r>
      <w:r w:rsidR="00E20855">
        <w:rPr>
          <w:sz w:val="24"/>
          <w:szCs w:val="24"/>
          <w:u w:val="none"/>
        </w:rPr>
        <w:t xml:space="preserve">анного показателя за период 2016 </w:t>
      </w:r>
      <w:r w:rsidRPr="00E20855">
        <w:rPr>
          <w:sz w:val="24"/>
          <w:szCs w:val="24"/>
          <w:u w:val="none"/>
        </w:rPr>
        <w:t>-</w:t>
      </w:r>
      <w:r w:rsidR="00E20855">
        <w:rPr>
          <w:sz w:val="24"/>
          <w:szCs w:val="24"/>
          <w:u w:val="none"/>
        </w:rPr>
        <w:t xml:space="preserve"> </w:t>
      </w:r>
      <w:r w:rsidRPr="00E20855">
        <w:rPr>
          <w:sz w:val="24"/>
          <w:szCs w:val="24"/>
          <w:u w:val="none"/>
        </w:rPr>
        <w:t>201</w:t>
      </w:r>
      <w:r w:rsidR="00A64708" w:rsidRPr="00E20855">
        <w:rPr>
          <w:sz w:val="24"/>
          <w:szCs w:val="24"/>
          <w:u w:val="none"/>
        </w:rPr>
        <w:t>8</w:t>
      </w:r>
      <w:r w:rsidRPr="00E20855">
        <w:rPr>
          <w:sz w:val="24"/>
          <w:szCs w:val="24"/>
          <w:u w:val="none"/>
        </w:rPr>
        <w:t xml:space="preserve"> гг.</w:t>
      </w:r>
      <w:r>
        <w:rPr>
          <w:sz w:val="24"/>
          <w:szCs w:val="24"/>
          <w:u w:val="none"/>
        </w:rPr>
        <w:t xml:space="preserve"> </w:t>
      </w:r>
    </w:p>
    <w:p w:rsidR="00457408" w:rsidRDefault="00457408" w:rsidP="00457408">
      <w:pPr>
        <w:ind w:left="360"/>
        <w:jc w:val="both"/>
        <w:rPr>
          <w:sz w:val="24"/>
          <w:szCs w:val="24"/>
          <w:u w:val="none"/>
        </w:rPr>
      </w:pPr>
    </w:p>
    <w:p w:rsidR="00457408" w:rsidRDefault="00457408" w:rsidP="00457408">
      <w:pPr>
        <w:jc w:val="center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Сельское хозяйство</w:t>
      </w:r>
    </w:p>
    <w:p w:rsidR="00457408" w:rsidRDefault="00457408" w:rsidP="00457408">
      <w:pPr>
        <w:jc w:val="both"/>
        <w:rPr>
          <w:sz w:val="24"/>
          <w:szCs w:val="24"/>
          <w:u w:val="none"/>
        </w:rPr>
      </w:pPr>
    </w:p>
    <w:p w:rsidR="00457408" w:rsidRDefault="00457408" w:rsidP="00457408">
      <w:pPr>
        <w:jc w:val="both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 xml:space="preserve">                            На территории Рудовского муниципального образования объем производства     продукции сельского хозяйства формируется в основном за счет личного подсобного хозяйства.</w:t>
      </w:r>
    </w:p>
    <w:p w:rsidR="00457408" w:rsidRDefault="00457408" w:rsidP="00457408">
      <w:pPr>
        <w:jc w:val="both"/>
        <w:rPr>
          <w:sz w:val="24"/>
          <w:szCs w:val="24"/>
        </w:rPr>
      </w:pPr>
    </w:p>
    <w:p w:rsidR="00457408" w:rsidRDefault="00457408" w:rsidP="00457408">
      <w:pPr>
        <w:jc w:val="both"/>
        <w:rPr>
          <w:sz w:val="24"/>
          <w:szCs w:val="24"/>
        </w:rPr>
      </w:pPr>
    </w:p>
    <w:p w:rsidR="00457408" w:rsidRDefault="00457408" w:rsidP="00457408">
      <w:pPr>
        <w:jc w:val="both"/>
        <w:rPr>
          <w:sz w:val="24"/>
          <w:szCs w:val="24"/>
        </w:rPr>
      </w:pPr>
    </w:p>
    <w:p w:rsidR="00457408" w:rsidRDefault="00457408" w:rsidP="00457408">
      <w:pPr>
        <w:jc w:val="both"/>
      </w:pPr>
      <w:r>
        <w:t xml:space="preserve">                   </w:t>
      </w:r>
    </w:p>
    <w:p w:rsidR="00E20855" w:rsidRDefault="00E20855" w:rsidP="00457408">
      <w:pPr>
        <w:jc w:val="both"/>
        <w:rPr>
          <w:sz w:val="20"/>
          <w:szCs w:val="20"/>
          <w:u w:val="none"/>
        </w:rPr>
      </w:pPr>
    </w:p>
    <w:p w:rsidR="00E20855" w:rsidRDefault="00E20855" w:rsidP="00457408">
      <w:pPr>
        <w:jc w:val="both"/>
        <w:rPr>
          <w:sz w:val="20"/>
          <w:szCs w:val="20"/>
          <w:u w:val="none"/>
        </w:rPr>
      </w:pPr>
    </w:p>
    <w:p w:rsidR="00E20855" w:rsidRDefault="00E20855" w:rsidP="00457408">
      <w:pPr>
        <w:jc w:val="both"/>
        <w:rPr>
          <w:sz w:val="20"/>
          <w:szCs w:val="20"/>
          <w:u w:val="none"/>
        </w:rPr>
      </w:pPr>
    </w:p>
    <w:p w:rsidR="00E20855" w:rsidRDefault="00E20855" w:rsidP="00457408">
      <w:pPr>
        <w:jc w:val="both"/>
        <w:rPr>
          <w:sz w:val="20"/>
          <w:szCs w:val="20"/>
          <w:u w:val="none"/>
        </w:rPr>
      </w:pPr>
    </w:p>
    <w:p w:rsidR="00E20855" w:rsidRDefault="00E20855" w:rsidP="00457408">
      <w:pPr>
        <w:jc w:val="both"/>
        <w:rPr>
          <w:sz w:val="20"/>
          <w:szCs w:val="20"/>
          <w:u w:val="none"/>
        </w:rPr>
      </w:pPr>
    </w:p>
    <w:p w:rsidR="00457408" w:rsidRDefault="00457408" w:rsidP="00457408">
      <w:pPr>
        <w:jc w:val="both"/>
        <w:rPr>
          <w:sz w:val="20"/>
          <w:szCs w:val="20"/>
          <w:u w:val="none"/>
        </w:rPr>
      </w:pPr>
      <w:r>
        <w:rPr>
          <w:sz w:val="20"/>
          <w:szCs w:val="20"/>
          <w:u w:val="none"/>
        </w:rPr>
        <w:t>Исп</w:t>
      </w:r>
      <w:r w:rsidR="00E20855">
        <w:rPr>
          <w:sz w:val="20"/>
          <w:szCs w:val="20"/>
          <w:u w:val="none"/>
        </w:rPr>
        <w:t>.</w:t>
      </w:r>
      <w:r>
        <w:rPr>
          <w:sz w:val="20"/>
          <w:szCs w:val="20"/>
          <w:u w:val="none"/>
        </w:rPr>
        <w:t>: Л.В.Рудых</w:t>
      </w:r>
      <w:r w:rsidRPr="009975C3">
        <w:rPr>
          <w:sz w:val="20"/>
          <w:szCs w:val="20"/>
          <w:u w:val="none"/>
        </w:rPr>
        <w:t>.</w:t>
      </w:r>
    </w:p>
    <w:p w:rsidR="004A3544" w:rsidRPr="00E31AAA" w:rsidRDefault="00E20855" w:rsidP="00E31AAA">
      <w:pPr>
        <w:jc w:val="both"/>
        <w:rPr>
          <w:sz w:val="20"/>
          <w:szCs w:val="20"/>
          <w:u w:val="none"/>
        </w:rPr>
      </w:pPr>
      <w:r>
        <w:rPr>
          <w:sz w:val="20"/>
          <w:szCs w:val="20"/>
          <w:u w:val="none"/>
        </w:rPr>
        <w:t>8 (39551 )22 -4 - 67</w:t>
      </w:r>
    </w:p>
    <w:sectPr w:rsidR="004A3544" w:rsidRPr="00E31AAA" w:rsidSect="001A51E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F4B20"/>
    <w:multiLevelType w:val="hybridMultilevel"/>
    <w:tmpl w:val="0F243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A677B7"/>
    <w:multiLevelType w:val="hybridMultilevel"/>
    <w:tmpl w:val="0F243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392E3D"/>
    <w:multiLevelType w:val="hybridMultilevel"/>
    <w:tmpl w:val="0F243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0C81"/>
    <w:rsid w:val="0003548A"/>
    <w:rsid w:val="000A0186"/>
    <w:rsid w:val="000E0D37"/>
    <w:rsid w:val="001A1E1A"/>
    <w:rsid w:val="001A51EC"/>
    <w:rsid w:val="002B0C16"/>
    <w:rsid w:val="002F0B54"/>
    <w:rsid w:val="00306E88"/>
    <w:rsid w:val="00457408"/>
    <w:rsid w:val="004A3544"/>
    <w:rsid w:val="00581F64"/>
    <w:rsid w:val="005D2770"/>
    <w:rsid w:val="006446BB"/>
    <w:rsid w:val="006901B6"/>
    <w:rsid w:val="006B56D8"/>
    <w:rsid w:val="008202F9"/>
    <w:rsid w:val="00990B0F"/>
    <w:rsid w:val="009975C3"/>
    <w:rsid w:val="009C0439"/>
    <w:rsid w:val="009C0D3B"/>
    <w:rsid w:val="009F43ED"/>
    <w:rsid w:val="00A31027"/>
    <w:rsid w:val="00A64708"/>
    <w:rsid w:val="00A874F7"/>
    <w:rsid w:val="00AD662D"/>
    <w:rsid w:val="00B40CCB"/>
    <w:rsid w:val="00B70C81"/>
    <w:rsid w:val="00B96B14"/>
    <w:rsid w:val="00B97A95"/>
    <w:rsid w:val="00C449CB"/>
    <w:rsid w:val="00CA5556"/>
    <w:rsid w:val="00D531CB"/>
    <w:rsid w:val="00DA023E"/>
    <w:rsid w:val="00DE10ED"/>
    <w:rsid w:val="00E20855"/>
    <w:rsid w:val="00E31AAA"/>
    <w:rsid w:val="00E9730B"/>
    <w:rsid w:val="00E97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C8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u w:val="words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semiHidden/>
    <w:unhideWhenUsed/>
    <w:rsid w:val="00B70C81"/>
    <w:pPr>
      <w:ind w:left="660"/>
      <w:jc w:val="center"/>
    </w:pPr>
    <w:rPr>
      <w:b/>
      <w:bCs/>
      <w:sz w:val="24"/>
      <w:szCs w:val="24"/>
      <w:u w:val="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70C81"/>
    <w:rPr>
      <w:rFonts w:ascii="Times New Roman" w:eastAsia="Times New Roman" w:hAnsi="Times New Roman" w:cs="Times New Roman"/>
      <w:sz w:val="28"/>
      <w:szCs w:val="28"/>
      <w:u w:val="words"/>
      <w:lang w:eastAsia="ru-RU"/>
    </w:rPr>
  </w:style>
  <w:style w:type="character" w:customStyle="1" w:styleId="21">
    <w:name w:val="Основной текст с отступом 2 Знак1"/>
    <w:basedOn w:val="a0"/>
    <w:link w:val="2"/>
    <w:semiHidden/>
    <w:locked/>
    <w:rsid w:val="00B70C8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9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18</cp:revision>
  <cp:lastPrinted>2015-11-18T01:15:00Z</cp:lastPrinted>
  <dcterms:created xsi:type="dcterms:W3CDTF">2013-12-09T03:06:00Z</dcterms:created>
  <dcterms:modified xsi:type="dcterms:W3CDTF">2015-12-04T06:27:00Z</dcterms:modified>
</cp:coreProperties>
</file>